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E9784" w14:textId="1378EDC2" w:rsidR="00FB4ADD" w:rsidRPr="00006CB1" w:rsidRDefault="00006CB1" w:rsidP="0000712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006CB1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FB4ADD" w:rsidRPr="00006C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37755C0" w14:textId="77777777" w:rsidR="00FB4ADD" w:rsidRPr="00006CB1" w:rsidRDefault="00FB4ADD" w:rsidP="0000712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145EBEB" w14:textId="048D916C" w:rsidR="00006CB1" w:rsidRPr="00006CB1" w:rsidRDefault="00006CB1" w:rsidP="00A56E60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  <w:r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14:paraId="5AEEF1D6" w14:textId="28B8644F" w:rsidR="00FB4ADD" w:rsidRPr="00D050ED" w:rsidRDefault="00FC27EA" w:rsidP="00A56E60">
      <w:pPr>
        <w:pStyle w:val="HTML"/>
        <w:spacing w:line="360" w:lineRule="auto"/>
        <w:ind w:right="283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ky-KG" w:eastAsia="en-US"/>
        </w:rPr>
      </w:pPr>
      <w:r w:rsidRPr="002A1855">
        <w:rPr>
          <w:rFonts w:ascii="Times New Roman" w:eastAsiaTheme="minorHAnsi" w:hAnsi="Times New Roman" w:cs="Times New Roman"/>
          <w:b/>
          <w:bCs/>
          <w:sz w:val="28"/>
          <w:szCs w:val="28"/>
          <w:lang w:val="ky-KG" w:eastAsia="en-US"/>
        </w:rPr>
        <w:t>Тобокелдиктерди башкаруу боюнча иш-чараларды иштеп чыгуунун жана ишке ашыруунун тартибин, анын ичинде тышкы экономикалык иштин катышуучулары тарабынан бажы органдарына берилген алдын ала маалыматтарды (тобокелдиктерди башкаруу системасы) чогултуу жана талдоо тартибин бекитүү тууралуу</w:t>
      </w:r>
    </w:p>
    <w:p w14:paraId="4642AB3C" w14:textId="77777777" w:rsidR="00FB4ADD" w:rsidRPr="00006CB1" w:rsidRDefault="00FB4ADD" w:rsidP="00A56E60">
      <w:pPr>
        <w:spacing w:after="0" w:line="360" w:lineRule="auto"/>
        <w:ind w:right="28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0DC02C6" w14:textId="5809AAD7" w:rsidR="002A1855" w:rsidRPr="00891BCB" w:rsidRDefault="002A1855" w:rsidP="00A56E60">
      <w:pPr>
        <w:pStyle w:val="HTML"/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y2iqfc"/>
          <w:rFonts w:ascii="inherit" w:hAnsi="inherit"/>
          <w:color w:val="202124"/>
          <w:sz w:val="42"/>
          <w:szCs w:val="42"/>
          <w:lang w:val="ky-KG"/>
        </w:rPr>
        <w:tab/>
      </w:r>
      <w:r w:rsidRPr="00891BCB">
        <w:rPr>
          <w:rStyle w:val="y2iqfc"/>
          <w:rFonts w:ascii="Times New Roman" w:hAnsi="Times New Roman" w:cs="Times New Roman"/>
          <w:sz w:val="28"/>
          <w:szCs w:val="28"/>
          <w:lang w:val="ky-KG"/>
        </w:rPr>
        <w:t>«Кыргыз Республикасынын Министрлер Кабинети жөнүндө» Кыргыз Республикасынын Конституциялык Мыйзамынын 13 жана 17-статьяларына ылайык Кыргыз Республикасынын Министрлер Кабинети токтом кылат:</w:t>
      </w:r>
    </w:p>
    <w:p w14:paraId="73932789" w14:textId="77777777" w:rsidR="00FB4ADD" w:rsidRPr="00006CB1" w:rsidRDefault="00FB4ADD" w:rsidP="00A56E60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B8ACF65" w14:textId="6611D7E5" w:rsidR="00332521" w:rsidRPr="00332521" w:rsidRDefault="00FB4ADD" w:rsidP="00A56E60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6CB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332521">
        <w:rPr>
          <w:rFonts w:ascii="Times New Roman" w:hAnsi="Times New Roman" w:cs="Times New Roman"/>
          <w:sz w:val="28"/>
          <w:szCs w:val="28"/>
          <w:lang w:val="ky-KG"/>
        </w:rPr>
        <w:t xml:space="preserve">Тиркелген </w:t>
      </w:r>
      <w:r w:rsidR="00332521"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="00332521" w:rsidRPr="00332521">
        <w:rPr>
          <w:rFonts w:ascii="Times New Roman" w:hAnsi="Times New Roman" w:cs="Times New Roman"/>
          <w:bCs/>
          <w:sz w:val="28"/>
          <w:szCs w:val="28"/>
          <w:lang w:val="ky-KG"/>
        </w:rPr>
        <w:t>обокелдиктерди башкаруу боюнча иш-чараларды иштеп чыгуунун жана ишке ашыруунун тартибин, анын ичинде тышкы экономикалык иштин катышуучулары тарабынан бажы органдарына берилген алдын ала маалыматтарды (тобокелдиктерди башкаруу системасы) чогултуу жана талдоо тартиби бекитилсин.</w:t>
      </w:r>
      <w:r w:rsidR="00332521" w:rsidRPr="003325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CA1E20F" w14:textId="77777777" w:rsidR="00FB4ADD" w:rsidRPr="00006CB1" w:rsidRDefault="00FB4ADD" w:rsidP="00A56E60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EBD2D38" w14:textId="67E976F5" w:rsidR="00774381" w:rsidRPr="00891BCB" w:rsidRDefault="00FB4ADD" w:rsidP="00A56E60">
      <w:pPr>
        <w:pStyle w:val="HTML"/>
        <w:spacing w:line="360" w:lineRule="auto"/>
        <w:ind w:right="283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006CB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77438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Транспорт жана коммуникациялар министрлиги, Кыргыз Республикасынын Саламаттык сактоо министрлиги жана Кыргыз Республикасынын Айыл чарба министрлиги 2022-жылдын 1-апрелине чейинки мөөнөттө тиешелүү мамлекеттик контролд</w:t>
      </w:r>
      <w:r w:rsid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оону жүргүзүү 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бөлүгүндө берилген ыйгарым укуктар</w:t>
      </w:r>
      <w:r w:rsid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дын алкактарында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тобокелдиктерди башкаруу системасын ишке ашыруу жана киргизүү боюнча ички нускамаларды бекитишсин. </w:t>
      </w:r>
    </w:p>
    <w:p w14:paraId="1A84509D" w14:textId="77777777" w:rsidR="00774381" w:rsidRDefault="00774381" w:rsidP="00A56E60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55ACD24" w14:textId="6C5F7118" w:rsidR="00774381" w:rsidRPr="00891BCB" w:rsidRDefault="00FB4ADD" w:rsidP="00A56E60">
      <w:pPr>
        <w:pStyle w:val="HTML"/>
        <w:spacing w:line="360" w:lineRule="auto"/>
        <w:ind w:right="283"/>
        <w:jc w:val="both"/>
        <w:rPr>
          <w:rFonts w:ascii="inherit" w:hAnsi="inherit"/>
          <w:color w:val="202124"/>
          <w:sz w:val="42"/>
          <w:szCs w:val="42"/>
          <w:lang w:val="ky-KG"/>
        </w:rPr>
      </w:pPr>
      <w:r w:rsidRPr="00006CB1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7743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Кыргыз Республикасынын Транспорт жана коммуникациялар министрлиги, Кыргыз Республикасынын Саламаттык сактоо министрлиги жана Кыргыз Республикасынын Айыл чарба министрлиги 2022-жылдын 1-ноябрына карата тобокелдиктерди башкаруу системасын ишке </w:t>
      </w:r>
      <w:r w:rsid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киргизүүнү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жана ишке ашырууну, ошондой эле колдонууну камсыз кылсын.</w:t>
      </w:r>
      <w:bookmarkStart w:id="0" w:name="_GoBack"/>
      <w:bookmarkEnd w:id="0"/>
    </w:p>
    <w:p w14:paraId="10C6A030" w14:textId="77777777" w:rsidR="00774381" w:rsidRDefault="00774381" w:rsidP="00A56E60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CD3B6A5" w14:textId="346878D3" w:rsidR="00774381" w:rsidRPr="00774381" w:rsidRDefault="00FB4ADD" w:rsidP="00A56E60">
      <w:pPr>
        <w:pStyle w:val="HTML"/>
        <w:spacing w:line="360" w:lineRule="auto"/>
        <w:ind w:right="283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006CB1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Бул токтомдун аткарылышын контролдоо Кыргыз Республикасынын Президентинин </w:t>
      </w:r>
      <w:r w:rsidR="00787105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Администрациясынын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чечимдерди даярдоо </w:t>
      </w:r>
      <w:r w:rsidR="005A3D7F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башкармалыгына</w:t>
      </w:r>
      <w:r w:rsidR="00774381"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жүктөлсүн.</w:t>
      </w:r>
    </w:p>
    <w:p w14:paraId="1112B814" w14:textId="77777777" w:rsidR="00774381" w:rsidRPr="00774381" w:rsidRDefault="00774381" w:rsidP="00A56E60">
      <w:pPr>
        <w:pStyle w:val="HTML"/>
        <w:spacing w:line="360" w:lineRule="auto"/>
        <w:ind w:right="283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</w:p>
    <w:p w14:paraId="162C8C8B" w14:textId="77777777" w:rsidR="00774381" w:rsidRPr="00774381" w:rsidRDefault="00774381" w:rsidP="00A56E60">
      <w:pPr>
        <w:pStyle w:val="HTML"/>
        <w:spacing w:line="360" w:lineRule="auto"/>
        <w:ind w:right="283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77438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5. Бул токтом расмий жарыяланган күндөн тартып он беш күн өткөндөн кийин күчүнө кирет.</w:t>
      </w:r>
    </w:p>
    <w:p w14:paraId="04A8391B" w14:textId="77777777" w:rsidR="00774381" w:rsidRDefault="00774381" w:rsidP="00007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C03B11F" w14:textId="77777777" w:rsidR="00FB4ADD" w:rsidRPr="00006CB1" w:rsidRDefault="00FB4ADD" w:rsidP="00007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4AED8B1" w14:textId="1F1BA883" w:rsidR="00FB4ADD" w:rsidRPr="00006CB1" w:rsidRDefault="005A3D7F" w:rsidP="000071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Төрага</w:t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 xml:space="preserve"> </w:t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578BE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А.</w:t>
      </w:r>
      <w:r w:rsidR="00585952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>У</w:t>
      </w:r>
      <w:r w:rsidR="00FB4ADD" w:rsidRPr="00006CB1">
        <w:rPr>
          <w:rFonts w:ascii="Times New Roman" w:hAnsi="Times New Roman" w:cs="Times New Roman"/>
          <w:b/>
          <w:bCs/>
          <w:sz w:val="28"/>
          <w:szCs w:val="28"/>
          <w:lang w:val="ky-KG"/>
        </w:rPr>
        <w:t>. Жапаров</w:t>
      </w:r>
    </w:p>
    <w:p w14:paraId="23F4CA5F" w14:textId="77777777" w:rsidR="00A16538" w:rsidRPr="00006CB1" w:rsidRDefault="007D6567" w:rsidP="00007125">
      <w:pPr>
        <w:spacing w:line="360" w:lineRule="auto"/>
        <w:rPr>
          <w:lang w:val="ky-KG"/>
        </w:rPr>
      </w:pPr>
    </w:p>
    <w:sectPr w:rsidR="00A16538" w:rsidRPr="00006CB1" w:rsidSect="00EA5CA6">
      <w:footerReference w:type="default" r:id="rId6"/>
      <w:pgSz w:w="11906" w:h="16838"/>
      <w:pgMar w:top="1440" w:right="849" w:bottom="1440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F8F82" w14:textId="77777777" w:rsidR="007D6567" w:rsidRDefault="007D6567" w:rsidP="004B41E8">
      <w:pPr>
        <w:spacing w:after="0" w:line="240" w:lineRule="auto"/>
      </w:pPr>
      <w:r>
        <w:separator/>
      </w:r>
    </w:p>
  </w:endnote>
  <w:endnote w:type="continuationSeparator" w:id="0">
    <w:p w14:paraId="57199D88" w14:textId="77777777" w:rsidR="007D6567" w:rsidRDefault="007D6567" w:rsidP="004B4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ADBDD" w14:textId="55A0638B" w:rsidR="004B41E8" w:rsidRPr="004B41E8" w:rsidRDefault="004B41E8" w:rsidP="004B41E8">
    <w:pPr>
      <w:spacing w:after="0" w:line="240" w:lineRule="auto"/>
      <w:contextualSpacing/>
      <w:jc w:val="both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8A77A" w14:textId="77777777" w:rsidR="007D6567" w:rsidRDefault="007D6567" w:rsidP="004B41E8">
      <w:pPr>
        <w:spacing w:after="0" w:line="240" w:lineRule="auto"/>
      </w:pPr>
      <w:r>
        <w:separator/>
      </w:r>
    </w:p>
  </w:footnote>
  <w:footnote w:type="continuationSeparator" w:id="0">
    <w:p w14:paraId="15E39605" w14:textId="77777777" w:rsidR="007D6567" w:rsidRDefault="007D6567" w:rsidP="004B41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ADD"/>
    <w:rsid w:val="00006CB1"/>
    <w:rsid w:val="00007125"/>
    <w:rsid w:val="00010CA6"/>
    <w:rsid w:val="00016C8C"/>
    <w:rsid w:val="0006503E"/>
    <w:rsid w:val="000A6349"/>
    <w:rsid w:val="00101E50"/>
    <w:rsid w:val="001269AD"/>
    <w:rsid w:val="00164D17"/>
    <w:rsid w:val="001F2638"/>
    <w:rsid w:val="00203F72"/>
    <w:rsid w:val="002527E5"/>
    <w:rsid w:val="002A1855"/>
    <w:rsid w:val="00301B2A"/>
    <w:rsid w:val="00332521"/>
    <w:rsid w:val="0034513C"/>
    <w:rsid w:val="003D1A5B"/>
    <w:rsid w:val="003D529E"/>
    <w:rsid w:val="003E3202"/>
    <w:rsid w:val="00404889"/>
    <w:rsid w:val="0048285A"/>
    <w:rsid w:val="004B41E8"/>
    <w:rsid w:val="00585952"/>
    <w:rsid w:val="005A3D7F"/>
    <w:rsid w:val="005C57BD"/>
    <w:rsid w:val="006214DD"/>
    <w:rsid w:val="00625717"/>
    <w:rsid w:val="006470DF"/>
    <w:rsid w:val="006C2AA1"/>
    <w:rsid w:val="007334BA"/>
    <w:rsid w:val="00765ACB"/>
    <w:rsid w:val="00774381"/>
    <w:rsid w:val="00787105"/>
    <w:rsid w:val="007C7A2C"/>
    <w:rsid w:val="007D6567"/>
    <w:rsid w:val="00813063"/>
    <w:rsid w:val="00891BCB"/>
    <w:rsid w:val="00916CD7"/>
    <w:rsid w:val="009578BE"/>
    <w:rsid w:val="009D11BE"/>
    <w:rsid w:val="00A10948"/>
    <w:rsid w:val="00A444F1"/>
    <w:rsid w:val="00A56E60"/>
    <w:rsid w:val="00AF1D36"/>
    <w:rsid w:val="00B26819"/>
    <w:rsid w:val="00B326DE"/>
    <w:rsid w:val="00C10C82"/>
    <w:rsid w:val="00D050ED"/>
    <w:rsid w:val="00D175C4"/>
    <w:rsid w:val="00D9526B"/>
    <w:rsid w:val="00E519C1"/>
    <w:rsid w:val="00EA5CA6"/>
    <w:rsid w:val="00EB5EC1"/>
    <w:rsid w:val="00F601D7"/>
    <w:rsid w:val="00FA1C37"/>
    <w:rsid w:val="00FA4348"/>
    <w:rsid w:val="00FB4ADD"/>
    <w:rsid w:val="00FC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B066"/>
  <w15:docId w15:val="{B2266531-7E53-4D4C-A5ED-0CD07CAE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A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B4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41E8"/>
  </w:style>
  <w:style w:type="paragraph" w:styleId="a6">
    <w:name w:val="footer"/>
    <w:basedOn w:val="a"/>
    <w:link w:val="a7"/>
    <w:uiPriority w:val="99"/>
    <w:unhideWhenUsed/>
    <w:rsid w:val="004B4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41E8"/>
  </w:style>
  <w:style w:type="paragraph" w:styleId="HTML">
    <w:name w:val="HTML Preformatted"/>
    <w:basedOn w:val="a"/>
    <w:link w:val="HTML0"/>
    <w:uiPriority w:val="99"/>
    <w:unhideWhenUsed/>
    <w:rsid w:val="000A6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634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0A6349"/>
  </w:style>
  <w:style w:type="paragraph" w:styleId="a8">
    <w:name w:val="Balloon Text"/>
    <w:basedOn w:val="a"/>
    <w:link w:val="a9"/>
    <w:uiPriority w:val="99"/>
    <w:semiHidden/>
    <w:unhideWhenUsed/>
    <w:rsid w:val="00D0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aidai baidzhigitova</dc:creator>
  <cp:lastModifiedBy>Айгуль М. Ыргамбаева</cp:lastModifiedBy>
  <cp:revision>11</cp:revision>
  <cp:lastPrinted>2021-12-07T04:43:00Z</cp:lastPrinted>
  <dcterms:created xsi:type="dcterms:W3CDTF">2021-11-29T08:07:00Z</dcterms:created>
  <dcterms:modified xsi:type="dcterms:W3CDTF">2021-12-07T04:44:00Z</dcterms:modified>
</cp:coreProperties>
</file>